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0B" w:rsidRPr="00E30E95" w:rsidRDefault="00910F17" w:rsidP="00C37BB5">
      <w:pPr>
        <w:pStyle w:val="BalloonText"/>
        <w:widowControl w:val="0"/>
        <w:ind w:left="1276" w:hanging="1276"/>
        <w:rPr>
          <w:rFonts w:ascii="Arial" w:eastAsia="Times New Roman" w:hAnsi="Arial" w:cs="Arial"/>
          <w:iCs/>
          <w:snapToGrid w:val="0"/>
          <w:sz w:val="20"/>
          <w:szCs w:val="20"/>
          <w:lang w:val="ms-MY"/>
        </w:rPr>
      </w:pPr>
      <w:bookmarkStart w:id="0" w:name="_GoBack"/>
      <w:bookmarkEnd w:id="0"/>
      <w:r w:rsidRPr="00E30E95">
        <w:rPr>
          <w:rFonts w:ascii="Arial" w:eastAsia="Times New Roman" w:hAnsi="Arial" w:cs="Arial"/>
          <w:b/>
          <w:iCs/>
          <w:snapToGrid w:val="0"/>
          <w:sz w:val="20"/>
          <w:szCs w:val="20"/>
          <w:lang w:val="ms-MY"/>
        </w:rPr>
        <w:t>PENTING</w:t>
      </w:r>
      <w:r w:rsidR="00C37BB5" w:rsidRPr="00E30E95">
        <w:rPr>
          <w:rFonts w:ascii="Arial" w:eastAsia="Times New Roman" w:hAnsi="Arial" w:cs="Arial"/>
          <w:iCs/>
          <w:snapToGrid w:val="0"/>
          <w:sz w:val="20"/>
          <w:szCs w:val="20"/>
          <w:lang w:val="ms-MY"/>
        </w:rPr>
        <w:t xml:space="preserve">: </w:t>
      </w:r>
    </w:p>
    <w:p w:rsidR="00E30E95" w:rsidRPr="00E30E95" w:rsidRDefault="00E30E95" w:rsidP="00C37BB5">
      <w:pPr>
        <w:pStyle w:val="BalloonText"/>
        <w:widowControl w:val="0"/>
        <w:ind w:left="1276" w:hanging="1276"/>
        <w:rPr>
          <w:rFonts w:ascii="Arial" w:eastAsia="Times New Roman" w:hAnsi="Arial" w:cs="Arial"/>
          <w:iCs/>
          <w:snapToGrid w:val="0"/>
          <w:sz w:val="20"/>
          <w:szCs w:val="20"/>
          <w:lang w:val="ms-MY"/>
        </w:rPr>
      </w:pPr>
    </w:p>
    <w:p w:rsidR="00910F17" w:rsidRPr="00E30E95" w:rsidRDefault="004C1738" w:rsidP="00097AF5">
      <w:pPr>
        <w:pStyle w:val="BalloonText"/>
        <w:widowControl w:val="0"/>
        <w:ind w:right="610"/>
        <w:rPr>
          <w:rFonts w:ascii="Arial" w:eastAsia="Times New Roman" w:hAnsi="Arial" w:cs="Arial"/>
          <w:iCs/>
          <w:snapToGrid w:val="0"/>
          <w:sz w:val="20"/>
          <w:szCs w:val="20"/>
          <w:lang w:val="ms-MY"/>
        </w:rPr>
      </w:pPr>
      <w:r>
        <w:rPr>
          <w:rFonts w:ascii="Arial" w:eastAsia="Times New Roman" w:hAnsi="Arial" w:cs="Arial"/>
          <w:iCs/>
          <w:snapToGrid w:val="0"/>
          <w:sz w:val="20"/>
          <w:szCs w:val="20"/>
          <w:lang w:val="ms-MY"/>
        </w:rPr>
        <w:t xml:space="preserve">Kandungan Pro </w:t>
      </w:r>
      <w:r w:rsidR="00910F17" w:rsidRPr="00E30E95">
        <w:rPr>
          <w:rFonts w:ascii="Arial" w:eastAsia="Times New Roman" w:hAnsi="Arial" w:cs="Arial"/>
          <w:iCs/>
          <w:snapToGrid w:val="0"/>
          <w:sz w:val="20"/>
          <w:szCs w:val="20"/>
          <w:lang w:val="ms-MY"/>
        </w:rPr>
        <w:t xml:space="preserve">Forma ini tidak boleh diubah tanpa </w:t>
      </w:r>
      <w:r w:rsidR="004F37D8">
        <w:rPr>
          <w:rFonts w:ascii="Arial" w:eastAsia="Times New Roman" w:hAnsi="Arial" w:cs="Arial"/>
          <w:iCs/>
          <w:snapToGrid w:val="0"/>
          <w:sz w:val="20"/>
          <w:szCs w:val="20"/>
          <w:lang w:val="ms-MY"/>
        </w:rPr>
        <w:t>kelulusan</w:t>
      </w:r>
      <w:r w:rsidR="00910F17" w:rsidRPr="00E30E95">
        <w:rPr>
          <w:rFonts w:ascii="Arial" w:eastAsia="Times New Roman" w:hAnsi="Arial" w:cs="Arial"/>
          <w:iCs/>
          <w:snapToGrid w:val="0"/>
          <w:sz w:val="20"/>
          <w:szCs w:val="20"/>
          <w:lang w:val="ms-MY"/>
        </w:rPr>
        <w:t xml:space="preserve"> Senat</w:t>
      </w:r>
      <w:r w:rsidR="00D06985">
        <w:rPr>
          <w:rFonts w:ascii="Arial" w:eastAsia="Times New Roman" w:hAnsi="Arial" w:cs="Arial"/>
          <w:iCs/>
          <w:snapToGrid w:val="0"/>
          <w:sz w:val="20"/>
          <w:szCs w:val="20"/>
          <w:lang w:val="ms-MY"/>
        </w:rPr>
        <w:t xml:space="preserve"> bagi perkara-perkara yang telah ditandakan*. Pindaan kepada perkara lain boleh diluluskan di peringkat Akademi/Fakulti/Institut/Pusat.</w:t>
      </w:r>
    </w:p>
    <w:p w:rsidR="005F0050" w:rsidRPr="00E30E95" w:rsidRDefault="005F0050">
      <w:pPr>
        <w:pStyle w:val="BalloonText"/>
        <w:widowControl w:val="0"/>
        <w:rPr>
          <w:rFonts w:ascii="Arial" w:eastAsia="Times New Roman" w:hAnsi="Arial" w:cs="Arial"/>
          <w:b/>
          <w:bCs/>
          <w:snapToGrid w:val="0"/>
          <w:sz w:val="24"/>
          <w:szCs w:val="20"/>
          <w:lang w:val="ms-MY"/>
        </w:rPr>
      </w:pPr>
    </w:p>
    <w:tbl>
      <w:tblPr>
        <w:tblW w:w="46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6580"/>
      </w:tblGrid>
      <w:tr w:rsidR="00C37BB5" w:rsidRPr="00E30E95">
        <w:trPr>
          <w:trHeight w:val="851"/>
        </w:trPr>
        <w:tc>
          <w:tcPr>
            <w:tcW w:w="30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37BB5" w:rsidRPr="00E30E95" w:rsidRDefault="00097AF5" w:rsidP="00E30E95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Akademi/</w:t>
            </w:r>
            <w:r w:rsidR="00C37BB5" w:rsidRPr="00E30E95">
              <w:rPr>
                <w:rFonts w:ascii="Arial" w:hAnsi="Arial" w:cs="Arial"/>
                <w:lang w:val="ms-MY"/>
              </w:rPr>
              <w:t>Fakulti</w:t>
            </w:r>
            <w:r>
              <w:rPr>
                <w:rFonts w:ascii="Arial" w:hAnsi="Arial" w:cs="Arial"/>
                <w:lang w:val="ms-MY"/>
              </w:rPr>
              <w:t>/</w:t>
            </w:r>
            <w:r w:rsidR="0012469F">
              <w:rPr>
                <w:rFonts w:ascii="Arial" w:hAnsi="Arial" w:cs="Arial"/>
                <w:lang w:val="ms-MY"/>
              </w:rPr>
              <w:t>Institut/</w:t>
            </w:r>
            <w:r>
              <w:rPr>
                <w:rFonts w:ascii="Arial" w:hAnsi="Arial" w:cs="Arial"/>
                <w:lang w:val="ms-MY"/>
              </w:rPr>
              <w:t>Pusat</w:t>
            </w:r>
          </w:p>
          <w:p w:rsidR="00C37BB5" w:rsidRPr="00E30E95" w:rsidRDefault="00C37BB5" w:rsidP="00E30E95">
            <w:pPr>
              <w:rPr>
                <w:rFonts w:ascii="Arial" w:hAnsi="Arial" w:cs="Arial"/>
                <w:lang w:val="ms-MY"/>
              </w:rPr>
            </w:pPr>
          </w:p>
          <w:p w:rsidR="00C37BB5" w:rsidRPr="00E30E95" w:rsidRDefault="00C37BB5" w:rsidP="00E30E95">
            <w:pPr>
              <w:rPr>
                <w:rFonts w:ascii="Arial" w:hAnsi="Arial" w:cs="Arial"/>
                <w:lang w:val="ms-MY"/>
              </w:rPr>
            </w:pPr>
            <w:r w:rsidRPr="00E30E95">
              <w:rPr>
                <w:rFonts w:ascii="Arial" w:hAnsi="Arial" w:cs="Arial"/>
                <w:lang w:val="ms-MY"/>
              </w:rPr>
              <w:t xml:space="preserve">Jabatan </w:t>
            </w:r>
          </w:p>
        </w:tc>
        <w:tc>
          <w:tcPr>
            <w:tcW w:w="65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90242" w:rsidRDefault="00A90242" w:rsidP="00A9024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Sastera dan Sains Sosial</w:t>
            </w:r>
          </w:p>
          <w:p w:rsidR="00A90242" w:rsidRDefault="00A90242" w:rsidP="00A9024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ms-MY"/>
              </w:rPr>
            </w:pPr>
          </w:p>
          <w:p w:rsidR="00C37BB5" w:rsidRPr="00E30E95" w:rsidRDefault="00A90242" w:rsidP="00A9024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Pengajian Asia Timur</w:t>
            </w:r>
          </w:p>
        </w:tc>
      </w:tr>
      <w:tr w:rsidR="00C37BB5" w:rsidRPr="00E30E95" w:rsidTr="00A90242">
        <w:trPr>
          <w:trHeight w:val="445"/>
        </w:trPr>
        <w:tc>
          <w:tcPr>
            <w:tcW w:w="30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37BB5" w:rsidRPr="00E30E95" w:rsidRDefault="00C37BB5" w:rsidP="00E30E95">
            <w:pPr>
              <w:rPr>
                <w:rFonts w:ascii="Arial" w:hAnsi="Arial" w:cs="Arial"/>
                <w:iCs/>
                <w:lang w:val="ms-MY"/>
              </w:rPr>
            </w:pPr>
            <w:r w:rsidRPr="00E30E95">
              <w:rPr>
                <w:rFonts w:ascii="Arial" w:hAnsi="Arial" w:cs="Arial"/>
                <w:iCs/>
                <w:lang w:val="ms-MY"/>
              </w:rPr>
              <w:t>Program</w:t>
            </w:r>
          </w:p>
        </w:tc>
        <w:tc>
          <w:tcPr>
            <w:tcW w:w="65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37BB5" w:rsidRPr="00E30E95" w:rsidRDefault="00A90242" w:rsidP="00E30E95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Sarjana Muda Sastera</w:t>
            </w:r>
          </w:p>
        </w:tc>
      </w:tr>
      <w:tr w:rsidR="00C37BB5" w:rsidRPr="00E30E95">
        <w:trPr>
          <w:trHeight w:val="851"/>
        </w:trPr>
        <w:tc>
          <w:tcPr>
            <w:tcW w:w="30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37BB5" w:rsidRPr="00E30E95" w:rsidRDefault="00C37BB5" w:rsidP="00E30E95">
            <w:pPr>
              <w:rPr>
                <w:rFonts w:ascii="Arial" w:hAnsi="Arial" w:cs="Arial"/>
                <w:iCs/>
                <w:lang w:val="ms-MY"/>
              </w:rPr>
            </w:pPr>
            <w:r w:rsidRPr="00E30E95">
              <w:rPr>
                <w:rFonts w:ascii="Arial" w:hAnsi="Arial" w:cs="Arial"/>
                <w:iCs/>
                <w:lang w:val="ms-MY"/>
              </w:rPr>
              <w:t>Kod Kursus</w:t>
            </w:r>
            <w:r w:rsidR="00D06985">
              <w:rPr>
                <w:rFonts w:ascii="Arial" w:hAnsi="Arial" w:cs="Arial"/>
                <w:iCs/>
                <w:lang w:val="ms-MY"/>
              </w:rPr>
              <w:t>*</w:t>
            </w:r>
          </w:p>
          <w:p w:rsidR="00C37BB5" w:rsidRPr="00E30E95" w:rsidRDefault="00C37BB5" w:rsidP="00E30E95">
            <w:pPr>
              <w:rPr>
                <w:rFonts w:ascii="Arial" w:hAnsi="Arial" w:cs="Arial"/>
                <w:lang w:val="ms-MY"/>
              </w:rPr>
            </w:pPr>
          </w:p>
          <w:p w:rsidR="00C37BB5" w:rsidRPr="00E30E95" w:rsidRDefault="00C37BB5" w:rsidP="00E30E95">
            <w:pPr>
              <w:rPr>
                <w:rFonts w:ascii="Arial" w:hAnsi="Arial" w:cs="Arial"/>
                <w:iCs/>
                <w:lang w:val="ms-MY"/>
              </w:rPr>
            </w:pPr>
            <w:r w:rsidRPr="00E30E95">
              <w:rPr>
                <w:rFonts w:ascii="Arial" w:hAnsi="Arial" w:cs="Arial"/>
                <w:iCs/>
                <w:lang w:val="ms-MY"/>
              </w:rPr>
              <w:t>Tajuk Kursus</w:t>
            </w:r>
            <w:r w:rsidR="00D06985">
              <w:rPr>
                <w:rFonts w:ascii="Arial" w:hAnsi="Arial" w:cs="Arial"/>
                <w:iCs/>
                <w:lang w:val="ms-MY"/>
              </w:rPr>
              <w:t>*</w:t>
            </w:r>
          </w:p>
        </w:tc>
        <w:tc>
          <w:tcPr>
            <w:tcW w:w="65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90242" w:rsidRDefault="00A90242" w:rsidP="00A90242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AYEA2210</w:t>
            </w:r>
          </w:p>
          <w:p w:rsidR="00A90242" w:rsidRDefault="00A90242" w:rsidP="00A90242">
            <w:pPr>
              <w:rPr>
                <w:rFonts w:ascii="Arial" w:hAnsi="Arial" w:cs="Arial"/>
                <w:lang w:val="ms-MY"/>
              </w:rPr>
            </w:pPr>
          </w:p>
          <w:p w:rsidR="00C37BB5" w:rsidRPr="00E30E95" w:rsidRDefault="00A90242" w:rsidP="00A90242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Bahasa Jepun 4</w:t>
            </w:r>
          </w:p>
        </w:tc>
      </w:tr>
      <w:tr w:rsidR="00C37BB5" w:rsidRPr="00E30E95" w:rsidTr="00A90242">
        <w:trPr>
          <w:trHeight w:val="607"/>
        </w:trPr>
        <w:tc>
          <w:tcPr>
            <w:tcW w:w="30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37BB5" w:rsidRPr="00E30E95" w:rsidRDefault="00C37BB5" w:rsidP="00E30E95">
            <w:pPr>
              <w:rPr>
                <w:rFonts w:ascii="Arial" w:hAnsi="Arial" w:cs="Arial"/>
                <w:lang w:val="ms-MY"/>
              </w:rPr>
            </w:pPr>
            <w:r w:rsidRPr="00E30E95">
              <w:rPr>
                <w:rFonts w:ascii="Arial" w:hAnsi="Arial" w:cs="Arial"/>
                <w:lang w:val="ms-MY"/>
              </w:rPr>
              <w:t>Prasya</w:t>
            </w:r>
            <w:r w:rsidR="00E30E95" w:rsidRPr="00E30E95">
              <w:rPr>
                <w:rFonts w:ascii="Arial" w:hAnsi="Arial" w:cs="Arial"/>
                <w:lang w:val="ms-MY"/>
              </w:rPr>
              <w:t>rat/</w:t>
            </w:r>
            <w:r w:rsidRPr="00E30E95">
              <w:rPr>
                <w:rFonts w:ascii="Arial" w:hAnsi="Arial" w:cs="Arial"/>
                <w:lang w:val="ms-MY"/>
              </w:rPr>
              <w:t>Keperluan Minimum Kursus</w:t>
            </w:r>
            <w:r w:rsidRPr="00E30E95">
              <w:rPr>
                <w:rFonts w:ascii="Arial" w:hAnsi="Arial" w:cs="Arial"/>
                <w:iCs/>
                <w:lang w:val="ms-MY"/>
              </w:rPr>
              <w:t xml:space="preserve"> </w:t>
            </w:r>
          </w:p>
        </w:tc>
        <w:tc>
          <w:tcPr>
            <w:tcW w:w="65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37BB5" w:rsidRPr="00E30E95" w:rsidRDefault="00A90242" w:rsidP="00E30E95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Lulus Kursus Bahasa AYEA2205</w:t>
            </w:r>
          </w:p>
        </w:tc>
      </w:tr>
      <w:tr w:rsidR="00C37BB5" w:rsidRPr="00E30E95">
        <w:trPr>
          <w:trHeight w:val="851"/>
        </w:trPr>
        <w:tc>
          <w:tcPr>
            <w:tcW w:w="30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37BB5" w:rsidRDefault="00097AF5" w:rsidP="00E30E95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Masa Pembelajaran Pelajar</w:t>
            </w:r>
            <w:r w:rsidR="00D06985">
              <w:rPr>
                <w:rFonts w:ascii="Arial" w:hAnsi="Arial" w:cs="Arial"/>
                <w:lang w:val="ms-MY"/>
              </w:rPr>
              <w:t>*</w:t>
            </w:r>
            <w:r>
              <w:rPr>
                <w:rFonts w:ascii="Arial" w:hAnsi="Arial" w:cs="Arial"/>
                <w:lang w:val="ms-MY"/>
              </w:rPr>
              <w:t xml:space="preserve"> (SLT)</w:t>
            </w:r>
          </w:p>
          <w:p w:rsidR="00097AF5" w:rsidRDefault="00097AF5" w:rsidP="00E30E95">
            <w:pPr>
              <w:rPr>
                <w:rFonts w:ascii="Arial" w:hAnsi="Arial" w:cs="Arial"/>
                <w:lang w:val="ms-MY"/>
              </w:rPr>
            </w:pPr>
          </w:p>
          <w:p w:rsidR="00400EFC" w:rsidRPr="00400EFC" w:rsidRDefault="00097AF5" w:rsidP="00A90242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Kredit</w:t>
            </w:r>
            <w:r w:rsidR="00D06985">
              <w:rPr>
                <w:rFonts w:ascii="Arial" w:hAnsi="Arial" w:cs="Arial"/>
                <w:lang w:val="ms-MY"/>
              </w:rPr>
              <w:t>*</w:t>
            </w:r>
          </w:p>
        </w:tc>
        <w:tc>
          <w:tcPr>
            <w:tcW w:w="65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90242" w:rsidRDefault="00A90242" w:rsidP="00A90242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160</w:t>
            </w:r>
          </w:p>
          <w:p w:rsidR="00A90242" w:rsidRDefault="00A90242" w:rsidP="00A90242">
            <w:pPr>
              <w:rPr>
                <w:rFonts w:ascii="Arial" w:hAnsi="Arial" w:cs="Arial"/>
                <w:lang w:val="ms-MY"/>
              </w:rPr>
            </w:pPr>
          </w:p>
          <w:p w:rsidR="00A90242" w:rsidRDefault="00A90242" w:rsidP="00A90242">
            <w:pPr>
              <w:rPr>
                <w:rFonts w:ascii="Arial" w:hAnsi="Arial" w:cs="Arial"/>
                <w:lang w:val="ms-MY"/>
              </w:rPr>
            </w:pPr>
          </w:p>
          <w:p w:rsidR="00C37BB5" w:rsidRPr="00E30E95" w:rsidRDefault="00A90242" w:rsidP="00A90242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</w:t>
            </w:r>
          </w:p>
        </w:tc>
      </w:tr>
      <w:tr w:rsidR="00C37BB5" w:rsidRPr="00D27F44">
        <w:trPr>
          <w:trHeight w:val="851"/>
        </w:trPr>
        <w:tc>
          <w:tcPr>
            <w:tcW w:w="30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37BB5" w:rsidRPr="00E30E95" w:rsidRDefault="00C37BB5" w:rsidP="00E30E95">
            <w:pPr>
              <w:rPr>
                <w:rFonts w:ascii="Arial" w:hAnsi="Arial" w:cs="Arial"/>
                <w:iCs/>
                <w:lang w:val="ms-MY"/>
              </w:rPr>
            </w:pPr>
            <w:r w:rsidRPr="00E30E95">
              <w:rPr>
                <w:rFonts w:ascii="Arial" w:hAnsi="Arial" w:cs="Arial"/>
                <w:iCs/>
                <w:lang w:val="ms-MY"/>
              </w:rPr>
              <w:t>Hasil Pembelajaran</w:t>
            </w:r>
            <w:r w:rsidR="0012469F">
              <w:rPr>
                <w:rFonts w:ascii="Arial" w:hAnsi="Arial" w:cs="Arial"/>
                <w:iCs/>
                <w:lang w:val="ms-MY"/>
              </w:rPr>
              <w:t xml:space="preserve"> Kursus</w:t>
            </w:r>
            <w:r w:rsidR="00D06985">
              <w:rPr>
                <w:rFonts w:ascii="Arial" w:hAnsi="Arial" w:cs="Arial"/>
                <w:iCs/>
                <w:lang w:val="ms-MY"/>
              </w:rPr>
              <w:t>*</w:t>
            </w:r>
          </w:p>
        </w:tc>
        <w:tc>
          <w:tcPr>
            <w:tcW w:w="65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46692" w:rsidRPr="007B3F32" w:rsidRDefault="00446692" w:rsidP="00446692">
            <w:pPr>
              <w:jc w:val="both"/>
              <w:rPr>
                <w:rFonts w:ascii="Arial" w:hAnsi="Arial" w:cs="Arial"/>
                <w:lang w:val="sv-SE"/>
              </w:rPr>
            </w:pPr>
            <w:r w:rsidRPr="007B3F32">
              <w:rPr>
                <w:rFonts w:ascii="Arial" w:hAnsi="Arial" w:cs="Arial"/>
                <w:lang w:val="sv-SE"/>
              </w:rPr>
              <w:t>Pada akhir kursus ini, pelajar dapat:</w:t>
            </w:r>
          </w:p>
          <w:p w:rsidR="00446692" w:rsidRPr="007B3F32" w:rsidRDefault="00446692" w:rsidP="0044669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sv-SE"/>
              </w:rPr>
            </w:pPr>
            <w:r w:rsidRPr="007B3F32">
              <w:rPr>
                <w:rFonts w:ascii="Arial" w:hAnsi="Arial" w:cs="Arial"/>
                <w:lang w:val="sv-SE"/>
              </w:rPr>
              <w:t xml:space="preserve">Membezakan ayat-ayat mengikut keperluan kala (tense) </w:t>
            </w:r>
            <w:r>
              <w:rPr>
                <w:rFonts w:ascii="Arial" w:hAnsi="Arial" w:cs="Arial"/>
                <w:lang w:val="sv-SE"/>
              </w:rPr>
              <w:t xml:space="preserve"> </w:t>
            </w:r>
          </w:p>
          <w:p w:rsidR="00446692" w:rsidRPr="00446692" w:rsidRDefault="00446692" w:rsidP="0044669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7B3F32">
              <w:rPr>
                <w:rFonts w:ascii="Arial" w:hAnsi="Arial" w:cs="Arial"/>
                <w:lang w:val="sv-SE"/>
              </w:rPr>
              <w:t xml:space="preserve">Menganalisis ayat bahasa sasaran yang tepat terhadap sesi terjemahan. </w:t>
            </w:r>
            <w:r w:rsidRPr="00446692">
              <w:rPr>
                <w:rFonts w:ascii="Arial" w:hAnsi="Arial" w:cs="Arial"/>
                <w:lang w:val="es-ES"/>
              </w:rPr>
              <w:t xml:space="preserve"> </w:t>
            </w:r>
          </w:p>
          <w:p w:rsidR="00446692" w:rsidRPr="007B3F32" w:rsidRDefault="00446692" w:rsidP="0044669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sv-SE"/>
              </w:rPr>
            </w:pPr>
            <w:r w:rsidRPr="007B3F32">
              <w:rPr>
                <w:rFonts w:ascii="Arial" w:hAnsi="Arial" w:cs="Arial"/>
                <w:lang w:val="sv-SE"/>
              </w:rPr>
              <w:t xml:space="preserve">Mempamerkan pembentangan yang meyakinkan. </w:t>
            </w:r>
            <w:r>
              <w:rPr>
                <w:rFonts w:ascii="Arial" w:hAnsi="Arial" w:cs="Arial"/>
                <w:lang w:val="sv-SE"/>
              </w:rPr>
              <w:t xml:space="preserve"> </w:t>
            </w:r>
          </w:p>
          <w:p w:rsidR="00446692" w:rsidRPr="00446692" w:rsidRDefault="00446692" w:rsidP="0044669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7B3F32">
              <w:rPr>
                <w:rFonts w:ascii="Arial" w:hAnsi="Arial" w:cs="Arial"/>
                <w:lang w:val="sv-SE"/>
              </w:rPr>
              <w:t xml:space="preserve">Berkongsi pendapat semasa sesi pembentangan. </w:t>
            </w:r>
            <w:r w:rsidRPr="00446692">
              <w:rPr>
                <w:rFonts w:ascii="Arial" w:hAnsi="Arial" w:cs="Arial"/>
                <w:lang w:val="es-ES"/>
              </w:rPr>
              <w:t xml:space="preserve"> </w:t>
            </w:r>
          </w:p>
          <w:p w:rsidR="00C37BB5" w:rsidRPr="00446692" w:rsidRDefault="00446692" w:rsidP="004466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s-ES"/>
              </w:rPr>
            </w:pPr>
            <w:r w:rsidRPr="00446692">
              <w:rPr>
                <w:rFonts w:ascii="Arial" w:hAnsi="Arial" w:cs="Arial"/>
                <w:lang w:val="sv-SE"/>
              </w:rPr>
              <w:t xml:space="preserve">Menunjukkan cara berkomunikasi dengan berkesan berasaskan pengetahuan kendiri. </w:t>
            </w:r>
            <w:r w:rsidRPr="00446692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C37BB5" w:rsidRPr="00D27F44" w:rsidTr="000236B1">
        <w:trPr>
          <w:trHeight w:val="814"/>
        </w:trPr>
        <w:tc>
          <w:tcPr>
            <w:tcW w:w="30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37BB5" w:rsidRPr="00E30E95" w:rsidRDefault="00097AF5" w:rsidP="00E30E95">
            <w:pPr>
              <w:tabs>
                <w:tab w:val="right" w:pos="3399"/>
              </w:tabs>
              <w:rPr>
                <w:rFonts w:ascii="Arial" w:hAnsi="Arial" w:cs="Arial"/>
                <w:iCs/>
                <w:highlight w:val="lightGray"/>
                <w:lang w:val="ms-MY"/>
              </w:rPr>
            </w:pPr>
            <w:r>
              <w:rPr>
                <w:rFonts w:ascii="Arial" w:hAnsi="Arial" w:cs="Arial"/>
                <w:iCs/>
                <w:lang w:val="ms-MY"/>
              </w:rPr>
              <w:t>Kemahiran Boleh P</w:t>
            </w:r>
            <w:r w:rsidR="00112C0F" w:rsidRPr="00E30E95">
              <w:rPr>
                <w:rFonts w:ascii="Arial" w:hAnsi="Arial" w:cs="Arial"/>
                <w:iCs/>
                <w:lang w:val="ms-MY"/>
              </w:rPr>
              <w:t>indah</w:t>
            </w:r>
          </w:p>
        </w:tc>
        <w:tc>
          <w:tcPr>
            <w:tcW w:w="65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236B1" w:rsidRDefault="000236B1" w:rsidP="000236B1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Kemahiran pemikiran lateral</w:t>
            </w:r>
          </w:p>
          <w:p w:rsidR="000236B1" w:rsidRDefault="000236B1" w:rsidP="000236B1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Kemahiran berkomunikasi secara berkesan</w:t>
            </w:r>
          </w:p>
          <w:p w:rsidR="00C37BB5" w:rsidRPr="000236B1" w:rsidRDefault="000236B1" w:rsidP="000236B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ms-MY"/>
              </w:rPr>
            </w:pPr>
            <w:r w:rsidRPr="000236B1">
              <w:rPr>
                <w:rFonts w:ascii="Arial" w:hAnsi="Arial" w:cs="Arial"/>
                <w:lang w:val="ms-MY"/>
              </w:rPr>
              <w:t>Kemahiran menulis, membaca dan memahami bahasa Jepun</w:t>
            </w:r>
          </w:p>
        </w:tc>
      </w:tr>
      <w:tr w:rsidR="00C37BB5" w:rsidRPr="00E30E95">
        <w:trPr>
          <w:trHeight w:val="851"/>
        </w:trPr>
        <w:tc>
          <w:tcPr>
            <w:tcW w:w="30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37BB5" w:rsidRPr="00E30E95" w:rsidRDefault="00910F17" w:rsidP="00E30E95">
            <w:pPr>
              <w:tabs>
                <w:tab w:val="right" w:pos="3399"/>
              </w:tabs>
              <w:rPr>
                <w:rFonts w:ascii="Arial" w:hAnsi="Arial" w:cs="Arial"/>
                <w:iCs/>
                <w:lang w:val="ms-MY"/>
              </w:rPr>
            </w:pPr>
            <w:r w:rsidRPr="00E30E95">
              <w:rPr>
                <w:rFonts w:ascii="Arial" w:hAnsi="Arial" w:cs="Arial"/>
                <w:iCs/>
                <w:lang w:val="ms-MY"/>
              </w:rPr>
              <w:t xml:space="preserve">Sinopsis </w:t>
            </w:r>
            <w:r w:rsidR="00073966" w:rsidRPr="00E30E95">
              <w:rPr>
                <w:rFonts w:ascii="Arial" w:hAnsi="Arial" w:cs="Arial"/>
                <w:iCs/>
                <w:lang w:val="ms-MY"/>
              </w:rPr>
              <w:t>Kandungan K</w:t>
            </w:r>
            <w:r w:rsidRPr="00E30E95">
              <w:rPr>
                <w:rFonts w:ascii="Arial" w:hAnsi="Arial" w:cs="Arial"/>
                <w:iCs/>
                <w:lang w:val="ms-MY"/>
              </w:rPr>
              <w:t>ursus</w:t>
            </w:r>
          </w:p>
        </w:tc>
        <w:tc>
          <w:tcPr>
            <w:tcW w:w="65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37BB5" w:rsidRPr="009A4B9D" w:rsidRDefault="009A4B9D" w:rsidP="009A4B9D">
            <w:pPr>
              <w:jc w:val="both"/>
              <w:rPr>
                <w:rFonts w:ascii="Arial" w:hAnsi="Arial" w:cs="Arial"/>
              </w:rPr>
            </w:pPr>
            <w:r w:rsidRPr="007B3F32">
              <w:rPr>
                <w:rFonts w:ascii="Arial" w:hAnsi="Arial" w:cs="Arial"/>
                <w:lang w:val="sv-SE"/>
              </w:rPr>
              <w:t xml:space="preserve">Selain daripada mempertingkatkan kemahiran-kemahiran berbahasa, pelajar juga difokuskan kepada kemahiran bertutur dalam sesi pembentangan. Banyak latihan juga diberikan terhadap latihan terjemahan untuk memastikan pelajar faham bentuk-bentuk ayat yang telah dipelajari. </w:t>
            </w:r>
            <w:r w:rsidRPr="00270F3E">
              <w:rPr>
                <w:rFonts w:ascii="Arial" w:hAnsi="Arial" w:cs="Arial"/>
              </w:rPr>
              <w:t>Jenis esei perbincangan diperkenalkan di tahap ini.</w:t>
            </w:r>
          </w:p>
        </w:tc>
      </w:tr>
      <w:tr w:rsidR="00680C1E" w:rsidRPr="00E30E95">
        <w:trPr>
          <w:trHeight w:val="851"/>
        </w:trPr>
        <w:tc>
          <w:tcPr>
            <w:tcW w:w="30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80C1E" w:rsidRPr="00E30E95" w:rsidRDefault="00680C1E" w:rsidP="00680C1E">
            <w:pPr>
              <w:tabs>
                <w:tab w:val="right" w:pos="3399"/>
              </w:tabs>
              <w:rPr>
                <w:rFonts w:ascii="Arial" w:hAnsi="Arial" w:cs="Arial"/>
                <w:iCs/>
                <w:lang w:val="ms-MY"/>
              </w:rPr>
            </w:pPr>
            <w:proofErr w:type="spellStart"/>
            <w:r w:rsidRPr="00D27F44">
              <w:rPr>
                <w:rFonts w:ascii="Arial" w:hAnsi="Arial" w:cs="Arial"/>
                <w:iCs/>
                <w:lang w:val="es-ES"/>
              </w:rPr>
              <w:t>Strategi</w:t>
            </w:r>
            <w:proofErr w:type="spellEnd"/>
            <w:r w:rsidRPr="00D27F44">
              <w:rPr>
                <w:rFonts w:ascii="Arial" w:hAnsi="Arial" w:cs="Arial"/>
                <w:iCs/>
                <w:lang w:val="es-ES"/>
              </w:rPr>
              <w:t xml:space="preserve"> </w:t>
            </w:r>
            <w:proofErr w:type="spellStart"/>
            <w:r w:rsidRPr="00D27F44">
              <w:rPr>
                <w:rFonts w:ascii="Arial" w:hAnsi="Arial" w:cs="Arial"/>
                <w:iCs/>
                <w:lang w:val="es-ES"/>
              </w:rPr>
              <w:t>Pembelajaran</w:t>
            </w:r>
            <w:proofErr w:type="spellEnd"/>
            <w:r w:rsidRPr="00D27F44">
              <w:rPr>
                <w:rFonts w:ascii="Arial" w:hAnsi="Arial" w:cs="Arial"/>
                <w:iCs/>
                <w:lang w:val="es-ES"/>
              </w:rPr>
              <w:t xml:space="preserve"> (</w:t>
            </w:r>
            <w:proofErr w:type="spellStart"/>
            <w:r w:rsidRPr="00D27F44">
              <w:rPr>
                <w:rFonts w:ascii="Arial" w:hAnsi="Arial" w:cs="Arial"/>
                <w:iCs/>
                <w:lang w:val="es-ES"/>
              </w:rPr>
              <w:t>kuliah</w:t>
            </w:r>
            <w:proofErr w:type="spellEnd"/>
            <w:r w:rsidRPr="00D27F44">
              <w:rPr>
                <w:rFonts w:ascii="Arial" w:hAnsi="Arial" w:cs="Arial"/>
                <w:iCs/>
                <w:lang w:val="es-ES"/>
              </w:rPr>
              <w:t xml:space="preserve">, tutorial, </w:t>
            </w:r>
            <w:proofErr w:type="spellStart"/>
            <w:r w:rsidRPr="00D27F44">
              <w:rPr>
                <w:rFonts w:ascii="Arial" w:hAnsi="Arial" w:cs="Arial"/>
                <w:iCs/>
                <w:lang w:val="es-ES"/>
              </w:rPr>
              <w:t>bengkel</w:t>
            </w:r>
            <w:proofErr w:type="spellEnd"/>
            <w:r w:rsidRPr="00D27F44">
              <w:rPr>
                <w:rFonts w:ascii="Arial" w:hAnsi="Arial" w:cs="Arial"/>
                <w:iCs/>
                <w:lang w:val="es-ES"/>
              </w:rPr>
              <w:t xml:space="preserve">, </w:t>
            </w:r>
            <w:proofErr w:type="spellStart"/>
            <w:r w:rsidRPr="00D27F44">
              <w:rPr>
                <w:rFonts w:ascii="Arial" w:hAnsi="Arial" w:cs="Arial"/>
                <w:iCs/>
                <w:lang w:val="es-ES"/>
              </w:rPr>
              <w:t>perbincangan</w:t>
            </w:r>
            <w:proofErr w:type="spellEnd"/>
            <w:r w:rsidRPr="00D27F44">
              <w:rPr>
                <w:rFonts w:ascii="Arial" w:hAnsi="Arial" w:cs="Arial"/>
                <w:iCs/>
                <w:lang w:val="es-ES"/>
              </w:rPr>
              <w:t xml:space="preserve">, </w:t>
            </w:r>
            <w:proofErr w:type="spellStart"/>
            <w:r w:rsidRPr="00D27F44">
              <w:rPr>
                <w:rFonts w:ascii="Arial" w:hAnsi="Arial" w:cs="Arial"/>
                <w:iCs/>
                <w:lang w:val="es-ES"/>
              </w:rPr>
              <w:t>dll</w:t>
            </w:r>
            <w:proofErr w:type="spellEnd"/>
            <w:r w:rsidRPr="00D27F44">
              <w:rPr>
                <w:rFonts w:ascii="Arial" w:hAnsi="Arial" w:cs="Arial"/>
                <w:iCs/>
                <w:lang w:val="es-ES"/>
              </w:rPr>
              <w:t>)</w:t>
            </w:r>
          </w:p>
        </w:tc>
        <w:tc>
          <w:tcPr>
            <w:tcW w:w="65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80C1E" w:rsidRPr="00E30E95" w:rsidRDefault="00037A42" w:rsidP="00E30E95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Kuliah dan makmal</w:t>
            </w:r>
          </w:p>
        </w:tc>
      </w:tr>
      <w:tr w:rsidR="00C37BB5" w:rsidRPr="00E30E95">
        <w:trPr>
          <w:trHeight w:val="851"/>
        </w:trPr>
        <w:tc>
          <w:tcPr>
            <w:tcW w:w="30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37BB5" w:rsidRPr="00E30E95" w:rsidRDefault="00680C1E" w:rsidP="00E30E95">
            <w:pPr>
              <w:rPr>
                <w:rFonts w:ascii="Arial" w:hAnsi="Arial" w:cs="Arial"/>
                <w:iCs/>
                <w:lang w:val="ms-MY"/>
              </w:rPr>
            </w:pPr>
            <w:r>
              <w:rPr>
                <w:rFonts w:ascii="Arial" w:hAnsi="Arial" w:cs="Arial"/>
                <w:iCs/>
                <w:lang w:val="ms-MY"/>
              </w:rPr>
              <w:t>Pemberatan</w:t>
            </w:r>
            <w:r w:rsidR="009F76A8">
              <w:rPr>
                <w:rFonts w:ascii="Arial" w:hAnsi="Arial" w:cs="Arial"/>
                <w:iCs/>
                <w:lang w:val="ms-MY"/>
              </w:rPr>
              <w:t xml:space="preserve"> Penilaian</w:t>
            </w:r>
            <w:r w:rsidR="00D06985">
              <w:rPr>
                <w:rFonts w:ascii="Arial" w:hAnsi="Arial" w:cs="Arial"/>
                <w:iCs/>
                <w:lang w:val="ms-MY"/>
              </w:rPr>
              <w:t>*</w:t>
            </w:r>
          </w:p>
          <w:p w:rsidR="00C37BB5" w:rsidRPr="00E30E95" w:rsidRDefault="00C37BB5" w:rsidP="00E30E95">
            <w:pPr>
              <w:rPr>
                <w:rFonts w:ascii="Arial" w:hAnsi="Arial" w:cs="Arial"/>
                <w:iCs/>
                <w:highlight w:val="lightGray"/>
                <w:lang w:val="ms-MY"/>
              </w:rPr>
            </w:pPr>
          </w:p>
          <w:p w:rsidR="009F76A8" w:rsidRDefault="009F76A8" w:rsidP="00E30E95">
            <w:pPr>
              <w:rPr>
                <w:rFonts w:ascii="Arial" w:hAnsi="Arial" w:cs="Arial"/>
                <w:iCs/>
                <w:lang w:val="ms-MY"/>
              </w:rPr>
            </w:pPr>
          </w:p>
          <w:p w:rsidR="00C37BB5" w:rsidRPr="00E30E95" w:rsidRDefault="00E30E95" w:rsidP="00E30E95">
            <w:pPr>
              <w:rPr>
                <w:rFonts w:ascii="Arial" w:hAnsi="Arial" w:cs="Arial"/>
                <w:iCs/>
                <w:lang w:val="ms-MY"/>
              </w:rPr>
            </w:pPr>
            <w:r w:rsidRPr="00E30E95">
              <w:rPr>
                <w:rFonts w:ascii="Arial" w:hAnsi="Arial" w:cs="Arial"/>
                <w:iCs/>
                <w:lang w:val="ms-MY"/>
              </w:rPr>
              <w:t xml:space="preserve">Kaedah Maklum Balas </w:t>
            </w:r>
            <w:r w:rsidR="00097AF5">
              <w:rPr>
                <w:rFonts w:ascii="Arial" w:hAnsi="Arial" w:cs="Arial"/>
                <w:iCs/>
                <w:lang w:val="ms-MY"/>
              </w:rPr>
              <w:t>Tentang Prestasi</w:t>
            </w:r>
          </w:p>
          <w:p w:rsidR="00C37BB5" w:rsidRPr="00E30E95" w:rsidRDefault="00C37BB5" w:rsidP="00E30E95">
            <w:pPr>
              <w:rPr>
                <w:rFonts w:ascii="Arial" w:hAnsi="Arial" w:cs="Arial"/>
                <w:iCs/>
                <w:highlight w:val="lightGray"/>
                <w:lang w:val="ms-MY"/>
              </w:rPr>
            </w:pPr>
          </w:p>
          <w:p w:rsidR="00C37BB5" w:rsidRPr="00E30E95" w:rsidRDefault="00073966" w:rsidP="00E30E95">
            <w:pPr>
              <w:rPr>
                <w:rFonts w:ascii="Arial" w:hAnsi="Arial" w:cs="Arial"/>
                <w:iCs/>
                <w:lang w:val="ms-MY"/>
              </w:rPr>
            </w:pPr>
            <w:r w:rsidRPr="00E30E95">
              <w:rPr>
                <w:rFonts w:ascii="Arial" w:hAnsi="Arial" w:cs="Arial"/>
                <w:iCs/>
                <w:lang w:val="ms-MY"/>
              </w:rPr>
              <w:t>Kriteria Dalam Penilaian Sumatif</w:t>
            </w:r>
          </w:p>
          <w:p w:rsidR="00C37BB5" w:rsidRPr="00E30E95" w:rsidRDefault="00C37BB5" w:rsidP="00E30E95">
            <w:pPr>
              <w:rPr>
                <w:rFonts w:ascii="Arial" w:hAnsi="Arial" w:cs="Arial"/>
                <w:highlight w:val="lightGray"/>
                <w:lang w:val="ms-MY"/>
              </w:rPr>
            </w:pPr>
          </w:p>
        </w:tc>
        <w:tc>
          <w:tcPr>
            <w:tcW w:w="65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946AC" w:rsidRPr="00B30ECF" w:rsidRDefault="00B946AC" w:rsidP="00B946AC">
            <w:pPr>
              <w:rPr>
                <w:rFonts w:ascii="Arial" w:eastAsia="SimSun" w:hAnsi="Arial" w:cs="Arial"/>
                <w:lang w:val="ms-MY" w:eastAsia="zh-CN"/>
              </w:rPr>
            </w:pPr>
            <w:r w:rsidRPr="00B30ECF">
              <w:rPr>
                <w:rFonts w:ascii="Arial" w:hAnsi="Arial" w:cs="Arial"/>
                <w:lang w:val="ms-MY"/>
              </w:rPr>
              <w:t>Penilaian berterusan:</w:t>
            </w:r>
            <w:r w:rsidRPr="00B30ECF">
              <w:rPr>
                <w:rFonts w:ascii="Arial" w:eastAsia="PMingLiU" w:hAnsi="Arial" w:cs="Arial"/>
                <w:lang w:val="ms-MY" w:eastAsia="zh-TW"/>
              </w:rPr>
              <w:t xml:space="preserve">    </w:t>
            </w:r>
            <w:r w:rsidRPr="00B30ECF">
              <w:rPr>
                <w:rFonts w:ascii="Arial" w:eastAsia="SimSun" w:hAnsi="Arial" w:cs="Arial"/>
                <w:lang w:val="ms-MY" w:eastAsia="zh-CN"/>
              </w:rPr>
              <w:t>5</w:t>
            </w:r>
            <w:r w:rsidRPr="00B30ECF">
              <w:rPr>
                <w:rFonts w:ascii="Arial" w:eastAsia="PMingLiU" w:hAnsi="Arial" w:cs="Arial"/>
                <w:lang w:val="ms-MY" w:eastAsia="zh-TW"/>
              </w:rPr>
              <w:t>0%</w:t>
            </w:r>
            <w:r w:rsidRPr="00B30ECF">
              <w:rPr>
                <w:rFonts w:ascii="Arial" w:eastAsia="SimSun" w:hAnsi="Arial" w:cs="Arial"/>
                <w:lang w:val="ms-MY" w:eastAsia="zh-CN"/>
              </w:rPr>
              <w:t xml:space="preserve">  (30% = Tugasan   20% = Ujian lisan)</w:t>
            </w:r>
            <w:r w:rsidRPr="00B30ECF">
              <w:rPr>
                <w:rFonts w:ascii="Arial" w:hAnsi="Arial" w:cs="Arial"/>
                <w:lang w:val="ms-MY"/>
              </w:rPr>
              <w:t xml:space="preserve"> </w:t>
            </w:r>
          </w:p>
          <w:p w:rsidR="00B946AC" w:rsidRPr="00B30ECF" w:rsidRDefault="00B946AC" w:rsidP="00B946AC">
            <w:pPr>
              <w:rPr>
                <w:rFonts w:ascii="Arial" w:eastAsia="PMingLiU" w:hAnsi="Arial" w:cs="Arial"/>
                <w:lang w:val="ms-MY" w:eastAsia="zh-TW"/>
              </w:rPr>
            </w:pPr>
            <w:r w:rsidRPr="00B30ECF">
              <w:rPr>
                <w:rFonts w:ascii="Arial" w:hAnsi="Arial" w:cs="Arial"/>
                <w:lang w:val="ms-MY"/>
              </w:rPr>
              <w:t xml:space="preserve">Peperiksaan: </w:t>
            </w:r>
            <w:r w:rsidRPr="00B30ECF">
              <w:rPr>
                <w:rFonts w:ascii="Arial" w:eastAsia="PMingLiU" w:hAnsi="Arial" w:cs="Arial"/>
                <w:lang w:val="ms-MY" w:eastAsia="zh-TW"/>
              </w:rPr>
              <w:t xml:space="preserve">                50%     </w:t>
            </w:r>
          </w:p>
          <w:p w:rsidR="00B946AC" w:rsidRDefault="00B946AC" w:rsidP="00B946AC">
            <w:pPr>
              <w:rPr>
                <w:rFonts w:ascii="Arial" w:hAnsi="Arial" w:cs="Arial"/>
                <w:lang w:val="ms-MY"/>
              </w:rPr>
            </w:pPr>
          </w:p>
          <w:p w:rsidR="00B946AC" w:rsidRDefault="00B946AC" w:rsidP="00B946AC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Markah terkumpul untuk penilaian berterusan dipaparkan di papan kenyataan pada minggu ke-15</w:t>
            </w:r>
          </w:p>
          <w:p w:rsidR="00B946AC" w:rsidRDefault="00B946AC" w:rsidP="00B946AC">
            <w:pPr>
              <w:rPr>
                <w:rFonts w:ascii="Arial" w:hAnsi="Arial" w:cs="Arial"/>
                <w:lang w:val="ms-MY"/>
              </w:rPr>
            </w:pPr>
          </w:p>
          <w:p w:rsidR="009F76A8" w:rsidRPr="00E30E95" w:rsidRDefault="00B946AC" w:rsidP="00B946AC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Rujuk buku </w:t>
            </w:r>
            <w:r>
              <w:rPr>
                <w:rFonts w:ascii="Arial" w:hAnsi="Arial" w:cs="Arial"/>
                <w:lang w:val="en-US"/>
              </w:rPr>
              <w:t>“</w:t>
            </w:r>
            <w:proofErr w:type="spellStart"/>
            <w:r>
              <w:rPr>
                <w:rFonts w:ascii="Arial" w:hAnsi="Arial" w:cs="Arial"/>
                <w:lang w:val="en-US"/>
              </w:rPr>
              <w:t>Kaedah-Kaedah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lang w:val="en-US"/>
              </w:rPr>
              <w:t>Peraturan-Peraturan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US"/>
              </w:rPr>
              <w:t>Pengajian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Ijazah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lang w:val="en-US" w:eastAsia="ja-JP"/>
              </w:rPr>
              <w:t>Pertama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) </w:t>
            </w:r>
            <w:r w:rsidRPr="006C297E">
              <w:rPr>
                <w:rFonts w:ascii="Arial" w:hAnsi="Arial" w:cs="Arial"/>
                <w:lang w:val="en-US"/>
              </w:rPr>
              <w:t>2013</w:t>
            </w:r>
            <w:r>
              <w:rPr>
                <w:rFonts w:ascii="Arial" w:hAnsi="Arial" w:cs="Arial"/>
                <w:lang w:val="en-US"/>
              </w:rPr>
              <w:t>”</w:t>
            </w:r>
          </w:p>
        </w:tc>
      </w:tr>
    </w:tbl>
    <w:p w:rsidR="00C37BB5" w:rsidRPr="00E30E95" w:rsidRDefault="00C37BB5">
      <w:pPr>
        <w:widowControl/>
        <w:spacing w:line="278" w:lineRule="exact"/>
        <w:rPr>
          <w:lang w:val="ms-MY"/>
        </w:rPr>
      </w:pPr>
    </w:p>
    <w:sectPr w:rsidR="00C37BB5" w:rsidRPr="00E30E95" w:rsidSect="00D41C38">
      <w:headerReference w:type="default" r:id="rId7"/>
      <w:footerReference w:type="default" r:id="rId8"/>
      <w:footnotePr>
        <w:numRestart w:val="eachPage"/>
      </w:footnotePr>
      <w:pgSz w:w="11908" w:h="16838" w:code="9"/>
      <w:pgMar w:top="360" w:right="360" w:bottom="36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0C0" w:rsidRDefault="00D830C0">
      <w:r>
        <w:separator/>
      </w:r>
    </w:p>
  </w:endnote>
  <w:endnote w:type="continuationSeparator" w:id="0">
    <w:p w:rsidR="00D830C0" w:rsidRDefault="00D8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38" w:rsidRDefault="004C1738">
    <w:pPr>
      <w:pStyle w:val="Footer"/>
      <w:rPr>
        <w:rFonts w:ascii="Arial" w:hAnsi="Arial" w:cs="Arial"/>
        <w:b/>
        <w:bCs/>
        <w:sz w:val="16"/>
      </w:rPr>
    </w:pPr>
  </w:p>
  <w:p w:rsidR="004C1738" w:rsidRPr="009476D8" w:rsidRDefault="00B32858">
    <w:pPr>
      <w:pStyle w:val="Footer"/>
      <w:rPr>
        <w:rFonts w:ascii="Arial" w:hAnsi="Arial" w:cs="Arial"/>
        <w:bCs/>
      </w:rPr>
    </w:pPr>
    <w:r>
      <w:rPr>
        <w:rFonts w:ascii="Arial" w:hAnsi="Arial" w:cs="Arial"/>
        <w:bCs/>
      </w:rPr>
      <w:t>UM-PT01-PK03-BR003-S04</w:t>
    </w:r>
    <w:r w:rsidR="004C1738">
      <w:rPr>
        <w:rFonts w:ascii="Arial" w:hAnsi="Arial" w:cs="Arial"/>
        <w:bCs/>
      </w:rPr>
      <w:tab/>
    </w:r>
    <w:r w:rsidR="004C1738">
      <w:rPr>
        <w:rFonts w:ascii="Arial" w:hAnsi="Arial" w:cs="Arial"/>
        <w:bCs/>
      </w:rPr>
      <w:tab/>
    </w:r>
    <w:r w:rsidR="004C1738">
      <w:rPr>
        <w:rFonts w:ascii="Arial" w:hAnsi="Arial" w:cs="Arial"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0C0" w:rsidRDefault="00D830C0">
      <w:r>
        <w:separator/>
      </w:r>
    </w:p>
  </w:footnote>
  <w:footnote w:type="continuationSeparator" w:id="0">
    <w:p w:rsidR="00D830C0" w:rsidRDefault="00D83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73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5"/>
      <w:gridCol w:w="6621"/>
    </w:tblGrid>
    <w:tr w:rsidR="000077A0">
      <w:trPr>
        <w:cantSplit/>
        <w:trHeight w:val="1040"/>
      </w:trPr>
      <w:tc>
        <w:tcPr>
          <w:tcW w:w="1503" w:type="pct"/>
          <w:vAlign w:val="center"/>
        </w:tcPr>
        <w:p w:rsidR="000077A0" w:rsidRDefault="00967DE0" w:rsidP="00A76A7B">
          <w:pPr>
            <w:rPr>
              <w:rFonts w:ascii="Arial" w:hAnsi="Arial"/>
              <w:lang w:val="ms-MY"/>
            </w:rPr>
          </w:pPr>
          <w:r>
            <w:rPr>
              <w:noProof/>
              <w:snapToGrid/>
              <w:lang w:val="en-US" w:eastAsia="ja-JP"/>
            </w:rPr>
            <w:drawing>
              <wp:inline distT="0" distB="0" distL="0" distR="0">
                <wp:extent cx="1828800" cy="619125"/>
                <wp:effectExtent l="19050" t="0" r="0" b="0"/>
                <wp:docPr id="1" name="Picture 1" descr="logoUM-B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M-Bar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pct"/>
          <w:vAlign w:val="center"/>
        </w:tcPr>
        <w:p w:rsidR="000077A0" w:rsidRPr="000077A0" w:rsidRDefault="00B32858" w:rsidP="00D11FA5">
          <w:pPr>
            <w:pStyle w:val="Heading7"/>
            <w:rPr>
              <w:b w:val="0"/>
              <w:szCs w:val="24"/>
            </w:rPr>
          </w:pPr>
          <w:r>
            <w:rPr>
              <w:szCs w:val="24"/>
            </w:rPr>
            <w:t xml:space="preserve">PRO FORMA </w:t>
          </w:r>
          <w:r w:rsidR="00680C1E">
            <w:rPr>
              <w:szCs w:val="24"/>
            </w:rPr>
            <w:t>KURSUS</w:t>
          </w:r>
        </w:p>
      </w:tc>
    </w:tr>
  </w:tbl>
  <w:p w:rsidR="004C1738" w:rsidRDefault="004C1738">
    <w:pPr>
      <w:pStyle w:val="BalloonText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B86"/>
    <w:multiLevelType w:val="singleLevel"/>
    <w:tmpl w:val="7AA0E0E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i/>
      </w:rPr>
    </w:lvl>
  </w:abstractNum>
  <w:abstractNum w:abstractNumId="1" w15:restartNumberingAfterBreak="0">
    <w:nsid w:val="0D552E64"/>
    <w:multiLevelType w:val="singleLevel"/>
    <w:tmpl w:val="F00E04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</w:abstractNum>
  <w:abstractNum w:abstractNumId="2" w15:restartNumberingAfterBreak="0">
    <w:nsid w:val="23CC73DF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807042"/>
    <w:multiLevelType w:val="hybridMultilevel"/>
    <w:tmpl w:val="BBA892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CAE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96A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6F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CE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8C8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F4D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00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8B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E366F"/>
    <w:multiLevelType w:val="singleLevel"/>
    <w:tmpl w:val="13E0C7E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5" w15:restartNumberingAfterBreak="0">
    <w:nsid w:val="30D645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6753BD"/>
    <w:multiLevelType w:val="hybridMultilevel"/>
    <w:tmpl w:val="7834D1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72F90"/>
    <w:multiLevelType w:val="singleLevel"/>
    <w:tmpl w:val="CA42F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</w:abstractNum>
  <w:abstractNum w:abstractNumId="8" w15:restartNumberingAfterBreak="0">
    <w:nsid w:val="43D9206D"/>
    <w:multiLevelType w:val="hybridMultilevel"/>
    <w:tmpl w:val="4EB86C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03B23"/>
    <w:multiLevelType w:val="singleLevel"/>
    <w:tmpl w:val="C068FF7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0" w15:restartNumberingAfterBreak="0">
    <w:nsid w:val="49D951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16027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59B544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66F3B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937C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920F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B56462"/>
    <w:multiLevelType w:val="hybridMultilevel"/>
    <w:tmpl w:val="8D90316E"/>
    <w:lvl w:ilvl="0" w:tplc="B30EB2B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F4CC02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E88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3068E6C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2CCAC9F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7EC8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CE02D3F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730C237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A6628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A6ECE"/>
    <w:multiLevelType w:val="singleLevel"/>
    <w:tmpl w:val="404CF532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1742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CBF2961"/>
    <w:multiLevelType w:val="hybridMultilevel"/>
    <w:tmpl w:val="AC0E0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E4E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6903BC7"/>
    <w:multiLevelType w:val="hybridMultilevel"/>
    <w:tmpl w:val="E56C1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5552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9"/>
  </w:num>
  <w:num w:numId="5">
    <w:abstractNumId w:val="4"/>
  </w:num>
  <w:num w:numId="6">
    <w:abstractNumId w:val="10"/>
  </w:num>
  <w:num w:numId="7">
    <w:abstractNumId w:val="18"/>
  </w:num>
  <w:num w:numId="8">
    <w:abstractNumId w:val="15"/>
  </w:num>
  <w:num w:numId="9">
    <w:abstractNumId w:val="13"/>
  </w:num>
  <w:num w:numId="10">
    <w:abstractNumId w:val="7"/>
  </w:num>
  <w:num w:numId="11">
    <w:abstractNumId w:val="0"/>
  </w:num>
  <w:num w:numId="12">
    <w:abstractNumId w:val="20"/>
  </w:num>
  <w:num w:numId="13">
    <w:abstractNumId w:val="2"/>
  </w:num>
  <w:num w:numId="14">
    <w:abstractNumId w:val="1"/>
  </w:num>
  <w:num w:numId="15">
    <w:abstractNumId w:val="17"/>
  </w:num>
  <w:num w:numId="16">
    <w:abstractNumId w:val="11"/>
  </w:num>
  <w:num w:numId="17">
    <w:abstractNumId w:val="12"/>
  </w:num>
  <w:num w:numId="18">
    <w:abstractNumId w:val="16"/>
  </w:num>
  <w:num w:numId="19">
    <w:abstractNumId w:val="3"/>
  </w:num>
  <w:num w:numId="20">
    <w:abstractNumId w:val="8"/>
  </w:num>
  <w:num w:numId="21">
    <w:abstractNumId w:val="6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74"/>
    <w:rsid w:val="000077A0"/>
    <w:rsid w:val="000236B1"/>
    <w:rsid w:val="00037A42"/>
    <w:rsid w:val="00046FCB"/>
    <w:rsid w:val="00073966"/>
    <w:rsid w:val="00097AF5"/>
    <w:rsid w:val="00112C0F"/>
    <w:rsid w:val="0012469F"/>
    <w:rsid w:val="001C5A71"/>
    <w:rsid w:val="001E4CCC"/>
    <w:rsid w:val="002066AB"/>
    <w:rsid w:val="002220BB"/>
    <w:rsid w:val="002642DE"/>
    <w:rsid w:val="002D0FAA"/>
    <w:rsid w:val="0035457F"/>
    <w:rsid w:val="0038299B"/>
    <w:rsid w:val="003C7F03"/>
    <w:rsid w:val="00400A5C"/>
    <w:rsid w:val="00400EFC"/>
    <w:rsid w:val="00407B36"/>
    <w:rsid w:val="00446692"/>
    <w:rsid w:val="004C1738"/>
    <w:rsid w:val="004F37D8"/>
    <w:rsid w:val="005478DD"/>
    <w:rsid w:val="005511A5"/>
    <w:rsid w:val="005C5283"/>
    <w:rsid w:val="005F0050"/>
    <w:rsid w:val="00667583"/>
    <w:rsid w:val="00680C1E"/>
    <w:rsid w:val="006F1982"/>
    <w:rsid w:val="00740EEA"/>
    <w:rsid w:val="00741235"/>
    <w:rsid w:val="007A65F9"/>
    <w:rsid w:val="007A7FF5"/>
    <w:rsid w:val="007B5CE7"/>
    <w:rsid w:val="00807351"/>
    <w:rsid w:val="00904172"/>
    <w:rsid w:val="00910F17"/>
    <w:rsid w:val="00927E7A"/>
    <w:rsid w:val="00931CBA"/>
    <w:rsid w:val="009476D8"/>
    <w:rsid w:val="00967DE0"/>
    <w:rsid w:val="00993DF6"/>
    <w:rsid w:val="009A4B9D"/>
    <w:rsid w:val="009F76A8"/>
    <w:rsid w:val="00A01A0A"/>
    <w:rsid w:val="00A76A7B"/>
    <w:rsid w:val="00A90242"/>
    <w:rsid w:val="00AB4DCE"/>
    <w:rsid w:val="00B32858"/>
    <w:rsid w:val="00B46F74"/>
    <w:rsid w:val="00B946AC"/>
    <w:rsid w:val="00BC210B"/>
    <w:rsid w:val="00C103EF"/>
    <w:rsid w:val="00C37BB5"/>
    <w:rsid w:val="00C55986"/>
    <w:rsid w:val="00C71831"/>
    <w:rsid w:val="00C71C68"/>
    <w:rsid w:val="00CA282E"/>
    <w:rsid w:val="00D06985"/>
    <w:rsid w:val="00D11FA5"/>
    <w:rsid w:val="00D17C7A"/>
    <w:rsid w:val="00D27F44"/>
    <w:rsid w:val="00D37CA1"/>
    <w:rsid w:val="00D412AE"/>
    <w:rsid w:val="00D41C38"/>
    <w:rsid w:val="00D71584"/>
    <w:rsid w:val="00D77BC1"/>
    <w:rsid w:val="00D80376"/>
    <w:rsid w:val="00D830C0"/>
    <w:rsid w:val="00DA79C3"/>
    <w:rsid w:val="00E26CF4"/>
    <w:rsid w:val="00E30E95"/>
    <w:rsid w:val="00E40604"/>
    <w:rsid w:val="00E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18D90D-75FA-40C8-B216-7D616BBB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C38"/>
    <w:pPr>
      <w:widowControl w:val="0"/>
    </w:pPr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D41C38"/>
    <w:pPr>
      <w:keepNext/>
      <w:widowControl/>
      <w:spacing w:line="259" w:lineRule="exact"/>
      <w:outlineLvl w:val="0"/>
    </w:pPr>
    <w:rPr>
      <w:rFonts w:ascii="Bookman Old Style" w:hAnsi="Bookman Old Style"/>
      <w:b/>
      <w:sz w:val="22"/>
    </w:rPr>
  </w:style>
  <w:style w:type="paragraph" w:styleId="Heading2">
    <w:name w:val="heading 2"/>
    <w:basedOn w:val="Normal"/>
    <w:next w:val="Normal"/>
    <w:qFormat/>
    <w:rsid w:val="00D41C38"/>
    <w:pPr>
      <w:keepNext/>
      <w:widowControl/>
      <w:spacing w:line="278" w:lineRule="exact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D41C38"/>
    <w:pPr>
      <w:keepNext/>
      <w:widowControl/>
      <w:spacing w:line="278" w:lineRule="exact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D41C38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D41C38"/>
    <w:pPr>
      <w:keepNext/>
      <w:widowControl/>
      <w:spacing w:line="278" w:lineRule="exact"/>
      <w:jc w:val="center"/>
      <w:outlineLvl w:val="4"/>
    </w:pPr>
    <w:rPr>
      <w:rFonts w:ascii="Times New (W1)" w:hAnsi="Times New (W1)"/>
      <w:sz w:val="24"/>
    </w:rPr>
  </w:style>
  <w:style w:type="paragraph" w:styleId="Heading6">
    <w:name w:val="heading 6"/>
    <w:basedOn w:val="Normal"/>
    <w:next w:val="Normal"/>
    <w:qFormat/>
    <w:rsid w:val="00D41C38"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Heading7">
    <w:name w:val="heading 7"/>
    <w:basedOn w:val="Normal"/>
    <w:next w:val="Normal"/>
    <w:qFormat/>
    <w:rsid w:val="00D41C38"/>
    <w:pPr>
      <w:keepNext/>
      <w:widowControl/>
      <w:jc w:val="center"/>
      <w:outlineLvl w:val="6"/>
    </w:pPr>
    <w:rPr>
      <w:rFonts w:ascii="Arial" w:eastAsia="Times" w:hAnsi="Arial" w:cs="Arial"/>
      <w:b/>
      <w:bCs/>
      <w:snapToGrid/>
      <w:sz w:val="24"/>
      <w:lang w:val="ms-MY"/>
    </w:rPr>
  </w:style>
  <w:style w:type="paragraph" w:styleId="Heading8">
    <w:name w:val="heading 8"/>
    <w:basedOn w:val="Normal"/>
    <w:next w:val="Normal"/>
    <w:qFormat/>
    <w:rsid w:val="00D41C38"/>
    <w:pPr>
      <w:keepNext/>
      <w:widowControl/>
      <w:spacing w:line="278" w:lineRule="exact"/>
      <w:jc w:val="center"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41C38"/>
    <w:pPr>
      <w:widowControl/>
      <w:spacing w:line="398" w:lineRule="exact"/>
    </w:pPr>
    <w:rPr>
      <w:rFonts w:ascii="Times New (W1)" w:hAnsi="Times New (W1)"/>
      <w:sz w:val="24"/>
    </w:rPr>
  </w:style>
  <w:style w:type="paragraph" w:styleId="BodyText2">
    <w:name w:val="Body Text 2"/>
    <w:basedOn w:val="Normal"/>
    <w:rsid w:val="00D41C38"/>
    <w:pPr>
      <w:widowControl/>
      <w:spacing w:line="292" w:lineRule="exact"/>
      <w:jc w:val="both"/>
    </w:pPr>
    <w:rPr>
      <w:sz w:val="24"/>
    </w:rPr>
  </w:style>
  <w:style w:type="paragraph" w:styleId="Header">
    <w:name w:val="header"/>
    <w:basedOn w:val="Normal"/>
    <w:link w:val="HeaderChar"/>
    <w:rsid w:val="00D41C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1C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1C38"/>
    <w:pPr>
      <w:widowControl/>
    </w:pPr>
    <w:rPr>
      <w:rFonts w:ascii="Tahoma" w:eastAsia="Times" w:hAnsi="Tahoma" w:cs="Tahoma"/>
      <w:snapToGrid/>
      <w:sz w:val="16"/>
      <w:szCs w:val="16"/>
      <w:lang w:val="en-US"/>
    </w:rPr>
  </w:style>
  <w:style w:type="character" w:styleId="Hyperlink">
    <w:name w:val="Hyperlink"/>
    <w:rsid w:val="00D41C38"/>
    <w:rPr>
      <w:color w:val="0000FF"/>
      <w:u w:val="single"/>
    </w:rPr>
  </w:style>
  <w:style w:type="character" w:styleId="PageNumber">
    <w:name w:val="page number"/>
    <w:basedOn w:val="DefaultParagraphFont"/>
    <w:rsid w:val="00E30E95"/>
  </w:style>
  <w:style w:type="character" w:customStyle="1" w:styleId="HeaderChar">
    <w:name w:val="Header Char"/>
    <w:link w:val="Header"/>
    <w:rsid w:val="00A90242"/>
    <w:rPr>
      <w:snapToGrid w:val="0"/>
      <w:lang w:val="en-GB" w:eastAsia="en-US"/>
    </w:rPr>
  </w:style>
  <w:style w:type="paragraph" w:styleId="ListParagraph">
    <w:name w:val="List Paragraph"/>
    <w:basedOn w:val="Normal"/>
    <w:uiPriority w:val="34"/>
    <w:qFormat/>
    <w:rsid w:val="0044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um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isb</dc:creator>
  <cp:lastModifiedBy>KAORI KIMURA</cp:lastModifiedBy>
  <cp:revision>2</cp:revision>
  <cp:lastPrinted>2008-03-25T04:38:00Z</cp:lastPrinted>
  <dcterms:created xsi:type="dcterms:W3CDTF">2017-01-25T01:27:00Z</dcterms:created>
  <dcterms:modified xsi:type="dcterms:W3CDTF">2017-01-25T01:27:00Z</dcterms:modified>
</cp:coreProperties>
</file>